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938" w:rsidRDefault="00391938" w:rsidP="0015207F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Критерии оценки, применяемые в рамках оценочной стадии рассмотрения заявок:</w:t>
      </w:r>
    </w:p>
    <w:p w:rsidR="00391938" w:rsidRDefault="00391938" w:rsidP="0015207F">
      <w:pPr>
        <w:pStyle w:val="a5"/>
        <w:keepLines/>
        <w:spacing w:after="0" w:line="240" w:lineRule="auto"/>
        <w:ind w:left="567"/>
        <w:contextualSpacing/>
        <w:jc w:val="both"/>
        <w:rPr>
          <w:rFonts w:ascii="Times New Roman" w:hAnsi="Times New Roman"/>
          <w:b/>
        </w:rPr>
      </w:pPr>
    </w:p>
    <w:p w:rsidR="00391938" w:rsidRDefault="00391938" w:rsidP="0015207F">
      <w:pPr>
        <w:suppressAutoHyphens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Критерии и порядок оценки</w:t>
      </w:r>
    </w:p>
    <w:p w:rsidR="00391938" w:rsidRDefault="00391938" w:rsidP="0015207F">
      <w:pPr>
        <w:pStyle w:val="a5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391938" w:rsidRDefault="00391938" w:rsidP="0015207F">
      <w:pPr>
        <w:pStyle w:val="a5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ранжир Заявок и Победителя конкурса в электронной форме.</w:t>
      </w:r>
    </w:p>
    <w:p w:rsidR="00391938" w:rsidRDefault="00391938" w:rsidP="0015207F">
      <w:pPr>
        <w:pStyle w:val="a5"/>
        <w:widowControl w:val="0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lang w:eastAsia="ar-SA"/>
        </w:rPr>
      </w:pPr>
      <w:r>
        <w:rPr>
          <w:rFonts w:ascii="Times New Roman" w:hAnsi="Times New Roman"/>
          <w:bCs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p w:rsidR="00696305" w:rsidRDefault="00696305" w:rsidP="0015207F"/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711"/>
        <w:gridCol w:w="5314"/>
        <w:gridCol w:w="1598"/>
        <w:gridCol w:w="1733"/>
      </w:tblGrid>
      <w:tr w:rsidR="00391938" w:rsidRPr="00976353" w:rsidTr="00A3354F">
        <w:trPr>
          <w:trHeight w:val="945"/>
        </w:trPr>
        <w:tc>
          <w:tcPr>
            <w:tcW w:w="60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938" w:rsidRPr="00976353" w:rsidRDefault="00391938" w:rsidP="001520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Критерии оценки Участников закупочной процедуры</w:t>
            </w:r>
          </w:p>
        </w:tc>
        <w:tc>
          <w:tcPr>
            <w:tcW w:w="15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938" w:rsidRPr="00976353" w:rsidRDefault="00391938" w:rsidP="001520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91938">
              <w:rPr>
                <w:rFonts w:ascii="Times New Roman" w:hAnsi="Times New Roman"/>
                <w:b/>
                <w:bCs/>
              </w:rPr>
              <w:t>Оценка с учетом</w:t>
            </w:r>
            <w:r w:rsidRPr="00976353">
              <w:rPr>
                <w:rFonts w:ascii="Times New Roman" w:hAnsi="Times New Roman"/>
                <w:b/>
                <w:bCs/>
              </w:rPr>
              <w:t xml:space="preserve"> значимости критерия</w:t>
            </w:r>
            <w:r>
              <w:rPr>
                <w:rFonts w:ascii="Times New Roman" w:hAnsi="Times New Roman"/>
                <w:b/>
                <w:bCs/>
              </w:rPr>
              <w:t xml:space="preserve"> (%)</w:t>
            </w:r>
          </w:p>
        </w:tc>
        <w:tc>
          <w:tcPr>
            <w:tcW w:w="17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938" w:rsidRPr="00976353" w:rsidRDefault="00391938" w:rsidP="001520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76353">
              <w:rPr>
                <w:rFonts w:ascii="Times New Roman" w:hAnsi="Times New Roman"/>
                <w:b/>
                <w:bCs/>
              </w:rPr>
              <w:t>Максимальное количество баллов (</w:t>
            </w:r>
            <w:proofErr w:type="spellStart"/>
            <w:r w:rsidRPr="00976353">
              <w:rPr>
                <w:rFonts w:ascii="Times New Roman" w:hAnsi="Times New Roman"/>
                <w:b/>
                <w:bCs/>
              </w:rPr>
              <w:t>Bmax</w:t>
            </w:r>
            <w:proofErr w:type="spellEnd"/>
            <w:r w:rsidRPr="00976353">
              <w:rPr>
                <w:rFonts w:ascii="Times New Roman" w:hAnsi="Times New Roman"/>
                <w:b/>
                <w:bCs/>
              </w:rPr>
              <w:t>)</w:t>
            </w:r>
          </w:p>
        </w:tc>
      </w:tr>
      <w:tr w:rsidR="00391938" w:rsidRPr="00F56EBD" w:rsidTr="00A3354F">
        <w:trPr>
          <w:trHeight w:val="3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938" w:rsidRPr="00F56EBD" w:rsidRDefault="00391938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F56EBD">
              <w:rPr>
                <w:rFonts w:ascii="Times New Roman" w:hAnsi="Times New Roman"/>
              </w:rPr>
              <w:t>1.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938" w:rsidRPr="00F56EBD" w:rsidRDefault="00D76E4A" w:rsidP="0015207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76E4A">
              <w:rPr>
                <w:rFonts w:ascii="Times New Roman" w:hAnsi="Times New Roman"/>
                <w:b/>
              </w:rPr>
              <w:t>Предложения по цене</w:t>
            </w:r>
            <w:r w:rsidR="00391938" w:rsidRPr="00F56EBD">
              <w:rPr>
                <w:rFonts w:ascii="Times New Roman" w:hAnsi="Times New Roman"/>
                <w:b/>
              </w:rPr>
              <w:t xml:space="preserve"> (оценка производится по формуле 1).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938" w:rsidRPr="00F56EBD" w:rsidRDefault="00391938" w:rsidP="001520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56EBD">
              <w:rPr>
                <w:rFonts w:ascii="Times New Roman" w:hAnsi="Times New Roman"/>
                <w:b/>
                <w:bCs/>
              </w:rPr>
              <w:t>0,75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938" w:rsidRPr="00F56EBD" w:rsidRDefault="00391938" w:rsidP="001520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56EBD">
              <w:rPr>
                <w:rFonts w:ascii="Times New Roman" w:hAnsi="Times New Roman"/>
                <w:b/>
              </w:rPr>
              <w:t>100</w:t>
            </w:r>
          </w:p>
        </w:tc>
      </w:tr>
      <w:tr w:rsidR="00203373" w:rsidRPr="00F56EBD" w:rsidTr="00A3354F">
        <w:trPr>
          <w:trHeight w:val="315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73" w:rsidRPr="00F56EBD" w:rsidRDefault="00203373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F56EBD">
              <w:rPr>
                <w:rFonts w:ascii="Times New Roman" w:hAnsi="Times New Roman"/>
              </w:rPr>
              <w:t>2.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73" w:rsidRPr="00F56EBD" w:rsidRDefault="00203373" w:rsidP="0015207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56EBD">
              <w:rPr>
                <w:rFonts w:ascii="Times New Roman" w:hAnsi="Times New Roman"/>
                <w:b/>
              </w:rPr>
              <w:t>Квалификация Участника закупочной процедуры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73" w:rsidRPr="00F56EBD" w:rsidRDefault="00203373" w:rsidP="001520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56EBD">
              <w:rPr>
                <w:rFonts w:ascii="Times New Roman" w:hAnsi="Times New Roman"/>
                <w:b/>
                <w:bCs/>
              </w:rPr>
              <w:t>0,15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3373" w:rsidRPr="00F56EBD" w:rsidRDefault="00203373" w:rsidP="001520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F56EBD">
              <w:rPr>
                <w:rFonts w:ascii="Times New Roman" w:hAnsi="Times New Roman"/>
                <w:b/>
              </w:rPr>
              <w:t> 100</w:t>
            </w:r>
          </w:p>
        </w:tc>
      </w:tr>
      <w:tr w:rsidR="00B63746" w:rsidRPr="00F56EBD" w:rsidTr="00A3354F">
        <w:trPr>
          <w:trHeight w:val="945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F56EBD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F56EBD">
              <w:rPr>
                <w:rFonts w:ascii="Times New Roman" w:hAnsi="Times New Roman"/>
              </w:rPr>
              <w:t>2.1.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Размер собственных средств Участника по состоянию на 30.0</w:t>
            </w:r>
            <w:r w:rsidR="00387929">
              <w:rPr>
                <w:rFonts w:ascii="Times New Roman" w:hAnsi="Times New Roman"/>
              </w:rPr>
              <w:t>6</w:t>
            </w:r>
            <w:r w:rsidRPr="00C20313">
              <w:rPr>
                <w:rFonts w:ascii="Times New Roman" w:hAnsi="Times New Roman"/>
              </w:rPr>
              <w:t xml:space="preserve">.2020 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(определяется по строке 51 формы ОКУД 0420125)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2,5</w:t>
            </w:r>
          </w:p>
        </w:tc>
      </w:tr>
      <w:tr w:rsidR="00B63746" w:rsidRPr="00F56EBD" w:rsidTr="00A3354F">
        <w:trPr>
          <w:trHeight w:val="945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F56EBD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F56EBD">
              <w:rPr>
                <w:rFonts w:ascii="Times New Roman" w:hAnsi="Times New Roman"/>
              </w:rPr>
              <w:t>2.2.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Уровень покрытия страховых резервов собственным капиталом по состоянию на 30.0</w:t>
            </w:r>
            <w:r w:rsidR="00387929">
              <w:rPr>
                <w:rFonts w:ascii="Times New Roman" w:hAnsi="Times New Roman"/>
              </w:rPr>
              <w:t>6</w:t>
            </w:r>
            <w:r w:rsidRPr="00C20313">
              <w:rPr>
                <w:rFonts w:ascii="Times New Roman" w:hAnsi="Times New Roman"/>
              </w:rPr>
              <w:t>.2020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(определяется по формуле: форма по ОКУД 0420125 строка 51 / (форма по ОКУД 0420125 (строка 30 + строка 33) – (строка 9 + строка 11))</w:t>
            </w:r>
          </w:p>
          <w:p w:rsidR="00B63746" w:rsidRPr="00C20313" w:rsidDel="00923A99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Расчет балла по данному подкритерию производится по формуле 2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2,5</w:t>
            </w:r>
          </w:p>
        </w:tc>
      </w:tr>
      <w:tr w:rsidR="00B63746" w:rsidRPr="00F56EBD" w:rsidTr="00A3354F">
        <w:trPr>
          <w:trHeight w:val="945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F56EBD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F56EBD">
              <w:rPr>
                <w:rFonts w:ascii="Times New Roman" w:hAnsi="Times New Roman"/>
              </w:rPr>
              <w:t>2.3.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Безубыточный финансовый результат за период 01.01.2018 - 30.0</w:t>
            </w:r>
            <w:r w:rsidR="00387929">
              <w:rPr>
                <w:rFonts w:ascii="Times New Roman" w:hAnsi="Times New Roman"/>
              </w:rPr>
              <w:t>6</w:t>
            </w:r>
            <w:r w:rsidRPr="00C20313">
              <w:rPr>
                <w:rFonts w:ascii="Times New Roman" w:hAnsi="Times New Roman"/>
              </w:rPr>
              <w:t>.2020 г., тыс. руб. по РСБУ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25 баллов - при наличии положительного финансового результата (при</w:t>
            </w:r>
            <w:bookmarkStart w:id="0" w:name="_GoBack"/>
            <w:bookmarkEnd w:id="0"/>
            <w:r w:rsidRPr="00C20313">
              <w:rPr>
                <w:rFonts w:ascii="Times New Roman" w:hAnsi="Times New Roman"/>
              </w:rPr>
              <w:t>бы</w:t>
            </w:r>
            <w:r w:rsidR="00C56FF0" w:rsidRPr="00C20313">
              <w:rPr>
                <w:rFonts w:ascii="Times New Roman" w:hAnsi="Times New Roman"/>
              </w:rPr>
              <w:t>ли) за период 01.01.2018 - 30.0</w:t>
            </w:r>
            <w:r w:rsidR="00387929">
              <w:rPr>
                <w:rFonts w:ascii="Times New Roman" w:hAnsi="Times New Roman"/>
              </w:rPr>
              <w:t>6</w:t>
            </w:r>
            <w:r w:rsidRPr="00C20313">
              <w:rPr>
                <w:rFonts w:ascii="Times New Roman" w:hAnsi="Times New Roman"/>
              </w:rPr>
              <w:t>.2020 г.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0 баллов - при наличии отрицательного финансового результата (убытков) в любом из о</w:t>
            </w:r>
            <w:r w:rsidR="00387929">
              <w:rPr>
                <w:rFonts w:ascii="Times New Roman" w:hAnsi="Times New Roman"/>
              </w:rPr>
              <w:t>тчетных периодов (2018, 2019 и 6</w:t>
            </w:r>
            <w:r w:rsidRPr="00C20313">
              <w:rPr>
                <w:rFonts w:ascii="Times New Roman" w:hAnsi="Times New Roman"/>
              </w:rPr>
              <w:t xml:space="preserve"> мес. 2020 г.).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25</w:t>
            </w:r>
          </w:p>
        </w:tc>
      </w:tr>
      <w:tr w:rsidR="00B63746" w:rsidRPr="00F56EBD" w:rsidTr="00A3354F">
        <w:trPr>
          <w:trHeight w:val="945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F56EBD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F56EBD">
              <w:rPr>
                <w:rFonts w:ascii="Times New Roman" w:hAnsi="Times New Roman"/>
              </w:rPr>
              <w:t>2.4.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 xml:space="preserve">Общий размер страховых премий по договорам ОСАГО, заключенным в отчетном периоде (за 2018, 2019 и </w:t>
            </w:r>
            <w:r w:rsidR="00387929">
              <w:rPr>
                <w:rFonts w:ascii="Times New Roman" w:hAnsi="Times New Roman"/>
              </w:rPr>
              <w:t>6</w:t>
            </w:r>
            <w:r w:rsidRPr="00C20313">
              <w:rPr>
                <w:rFonts w:ascii="Times New Roman" w:hAnsi="Times New Roman"/>
              </w:rPr>
              <w:t xml:space="preserve"> мес. 2020 г. в совокупности) (определяется по строке 191 ОКУД 0420162), руб.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 xml:space="preserve">30 баллов – при наличии общего размера страховых премий по договорам ОСАГО, заключенным в отчетном периоде (за 2018, 2019 и </w:t>
            </w:r>
            <w:r w:rsidR="00387929">
              <w:rPr>
                <w:rFonts w:ascii="Times New Roman" w:hAnsi="Times New Roman"/>
              </w:rPr>
              <w:t>6</w:t>
            </w:r>
            <w:r w:rsidRPr="00C20313">
              <w:rPr>
                <w:rFonts w:ascii="Times New Roman" w:hAnsi="Times New Roman"/>
              </w:rPr>
              <w:t xml:space="preserve"> мес. 2020 г. в совокупности) 25 млрд рублей и более.</w:t>
            </w:r>
          </w:p>
          <w:p w:rsidR="00B63746" w:rsidRPr="00C20313" w:rsidRDefault="00B63746" w:rsidP="00387929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lastRenderedPageBreak/>
              <w:t xml:space="preserve">В случае, если общий размер страховых премий по договорам ОСАГО, заключенным в отчетном периоде (за 2018, 2019 и </w:t>
            </w:r>
            <w:r w:rsidR="00387929">
              <w:rPr>
                <w:rFonts w:ascii="Times New Roman" w:hAnsi="Times New Roman"/>
              </w:rPr>
              <w:t>6</w:t>
            </w:r>
            <w:r w:rsidRPr="00C20313">
              <w:rPr>
                <w:rFonts w:ascii="Times New Roman" w:hAnsi="Times New Roman"/>
              </w:rPr>
              <w:t xml:space="preserve"> мес. 2020 г. в совокупности) менее 25 млрд рублей, расчет балла производится по формуле 2.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30</w:t>
            </w:r>
          </w:p>
        </w:tc>
      </w:tr>
      <w:tr w:rsidR="00B63746" w:rsidRPr="00F56EBD" w:rsidTr="00A3354F">
        <w:trPr>
          <w:trHeight w:val="8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F56EBD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F56EBD">
              <w:rPr>
                <w:rFonts w:ascii="Times New Roman" w:hAnsi="Times New Roman"/>
              </w:rPr>
              <w:t>2.5.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 xml:space="preserve">Соотношение отказов в страховой выплате к урегулированным страховым случаям по договорам ОСАГО, в отчетном периоде (за 2018, 2019 г. и </w:t>
            </w:r>
            <w:r w:rsidR="00387929">
              <w:rPr>
                <w:rFonts w:ascii="Times New Roman" w:hAnsi="Times New Roman"/>
              </w:rPr>
              <w:t>6</w:t>
            </w:r>
            <w:r w:rsidR="00C56FF0" w:rsidRPr="00C20313">
              <w:rPr>
                <w:rFonts w:ascii="Times New Roman" w:hAnsi="Times New Roman"/>
              </w:rPr>
              <w:t xml:space="preserve"> мес. </w:t>
            </w:r>
            <w:r w:rsidRPr="00C20313">
              <w:rPr>
                <w:rFonts w:ascii="Times New Roman" w:hAnsi="Times New Roman"/>
              </w:rPr>
              <w:t>2020) в совокупности)</w:t>
            </w:r>
          </w:p>
          <w:p w:rsidR="00B63746" w:rsidRPr="00C20313" w:rsidRDefault="00B63746" w:rsidP="00387929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 xml:space="preserve">(рассчитывается как отношение общего количества отказов в страховой выплате по ОСАГО за 2018, 2019 г. и </w:t>
            </w:r>
            <w:r w:rsidR="00387929">
              <w:rPr>
                <w:rFonts w:ascii="Times New Roman" w:hAnsi="Times New Roman"/>
              </w:rPr>
              <w:t>6</w:t>
            </w:r>
            <w:r w:rsidR="00C56FF0" w:rsidRPr="00C20313">
              <w:rPr>
                <w:rFonts w:ascii="Times New Roman" w:hAnsi="Times New Roman"/>
              </w:rPr>
              <w:t xml:space="preserve"> мес. </w:t>
            </w:r>
            <w:r w:rsidRPr="00C20313">
              <w:rPr>
                <w:rFonts w:ascii="Times New Roman" w:hAnsi="Times New Roman"/>
              </w:rPr>
              <w:t xml:space="preserve">2020 к общему количеству урегулированных страховых случаев по ОСАГО за 2018, 2019 г. и </w:t>
            </w:r>
            <w:r w:rsidR="00387929">
              <w:rPr>
                <w:rFonts w:ascii="Times New Roman" w:hAnsi="Times New Roman"/>
              </w:rPr>
              <w:t>6</w:t>
            </w:r>
            <w:r w:rsidR="00C56FF0" w:rsidRPr="00C20313">
              <w:rPr>
                <w:rFonts w:ascii="Times New Roman" w:hAnsi="Times New Roman"/>
              </w:rPr>
              <w:t xml:space="preserve"> мес. 2020 </w:t>
            </w:r>
            <w:r w:rsidRPr="00C20313">
              <w:rPr>
                <w:rFonts w:ascii="Times New Roman" w:hAnsi="Times New Roman"/>
              </w:rPr>
              <w:t>(определяется по строке 191 ОКУД 0420162), расчет балла производится по формуле 3.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5</w:t>
            </w:r>
          </w:p>
        </w:tc>
      </w:tr>
      <w:tr w:rsidR="00B63746" w:rsidRPr="00F56EBD" w:rsidTr="00A3354F">
        <w:trPr>
          <w:trHeight w:val="8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F56EBD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F56EBD">
              <w:rPr>
                <w:rFonts w:ascii="Times New Roman" w:hAnsi="Times New Roman"/>
              </w:rPr>
              <w:t>2.6.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Рейтинг финансовой надежности национального аккредитованного Банком России агентства Эксперт РА.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Расчет балла по данному подкритерию производится в следующем порядке: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35 баллов - при наличии действующего рейтинга «Эксперт РА» «ruAA» и выше;</w:t>
            </w:r>
          </w:p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0 баллов - при отсутствии действующего рейтинга «Эксперт РА», а также при наличии действующего рейтинга «Эксперт РА» «ruAA-» и ниже.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35</w:t>
            </w:r>
          </w:p>
        </w:tc>
      </w:tr>
      <w:tr w:rsidR="00B63746" w:rsidRPr="00F56EBD" w:rsidTr="001B0207">
        <w:trPr>
          <w:trHeight w:val="487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F56EBD" w:rsidRDefault="00B63746" w:rsidP="0015207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F56EBD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C20313">
              <w:rPr>
                <w:rFonts w:ascii="Times New Roman" w:hAnsi="Times New Roman"/>
                <w:b/>
              </w:rPr>
              <w:t>Качество услуг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20313">
              <w:rPr>
                <w:rFonts w:ascii="Times New Roman" w:hAnsi="Times New Roman"/>
                <w:b/>
                <w:bCs/>
              </w:rPr>
              <w:t>0,10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C20313">
              <w:rPr>
                <w:rFonts w:ascii="Times New Roman" w:hAnsi="Times New Roman"/>
                <w:b/>
              </w:rPr>
              <w:t>100</w:t>
            </w:r>
          </w:p>
        </w:tc>
      </w:tr>
      <w:tr w:rsidR="00B63746" w:rsidRPr="00976353" w:rsidTr="00A3354F">
        <w:trPr>
          <w:trHeight w:val="8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5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Дополнительные (бесплатные) услуги, связанные с эксплуатацией ТС и урегулированием страховых событий: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80</w:t>
            </w:r>
          </w:p>
        </w:tc>
      </w:tr>
      <w:tr w:rsidR="00B63746" w:rsidRPr="00976353" w:rsidTr="00A3354F">
        <w:trPr>
          <w:trHeight w:val="8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3.1.1.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B63746" w:rsidRPr="00C20313" w:rsidRDefault="00B63746" w:rsidP="00E12BBE">
            <w:pPr>
              <w:spacing w:after="0" w:line="240" w:lineRule="auto"/>
              <w:ind w:left="174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 xml:space="preserve">Бесплатный выезд аварийного комиссара на место ДТП. </w:t>
            </w:r>
          </w:p>
          <w:p w:rsidR="00B63746" w:rsidRPr="00C20313" w:rsidRDefault="00B63746" w:rsidP="00E12BBE">
            <w:pPr>
              <w:spacing w:after="0" w:line="240" w:lineRule="auto"/>
              <w:ind w:left="174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 xml:space="preserve">При наличии услуги - 25 баллов, </w:t>
            </w:r>
          </w:p>
          <w:p w:rsidR="00B63746" w:rsidRPr="00C20313" w:rsidRDefault="00B63746" w:rsidP="00E12BBE">
            <w:pPr>
              <w:spacing w:after="0" w:line="240" w:lineRule="auto"/>
              <w:ind w:left="174"/>
              <w:rPr>
                <w:rFonts w:ascii="Times New Roman" w:hAnsi="Times New Roman" w:cs="Times New Roman"/>
              </w:rPr>
            </w:pPr>
            <w:r w:rsidRPr="00C20313">
              <w:rPr>
                <w:rFonts w:ascii="Times New Roman" w:hAnsi="Times New Roman"/>
              </w:rPr>
              <w:t>при отсутствии - 0 баллов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746" w:rsidRPr="00C2031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C20313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20313">
              <w:rPr>
                <w:rFonts w:ascii="Times New Roman" w:hAnsi="Times New Roman"/>
              </w:rPr>
              <w:t>25</w:t>
            </w:r>
          </w:p>
        </w:tc>
      </w:tr>
      <w:tr w:rsidR="00B63746" w:rsidRPr="00976353" w:rsidTr="00A3354F">
        <w:trPr>
          <w:trHeight w:val="8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3.1.2.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B63746" w:rsidRPr="004E2B80" w:rsidRDefault="00B63746" w:rsidP="00E12BBE">
            <w:pPr>
              <w:spacing w:after="0" w:line="240" w:lineRule="auto"/>
              <w:ind w:left="174"/>
              <w:rPr>
                <w:rFonts w:ascii="Times New Roman" w:hAnsi="Times New Roman"/>
              </w:rPr>
            </w:pPr>
            <w:r w:rsidRPr="004E2B80">
              <w:rPr>
                <w:rFonts w:ascii="Times New Roman" w:hAnsi="Times New Roman"/>
              </w:rPr>
              <w:t xml:space="preserve">Эвакуация или возмещение расходов Страхователя по транспортировке ТС с места хранения до места ремонта. </w:t>
            </w:r>
          </w:p>
          <w:p w:rsidR="00B63746" w:rsidRPr="004E2B80" w:rsidRDefault="00B63746" w:rsidP="00E12BBE">
            <w:pPr>
              <w:spacing w:after="0" w:line="240" w:lineRule="auto"/>
              <w:ind w:left="174"/>
              <w:rPr>
                <w:rFonts w:ascii="Times New Roman" w:hAnsi="Times New Roman"/>
              </w:rPr>
            </w:pPr>
            <w:r w:rsidRPr="004E2B80">
              <w:rPr>
                <w:rFonts w:ascii="Times New Roman" w:hAnsi="Times New Roman"/>
              </w:rPr>
              <w:t xml:space="preserve">При наличии услуги - 25 баллов, </w:t>
            </w:r>
          </w:p>
          <w:p w:rsidR="00B63746" w:rsidRPr="00391938" w:rsidRDefault="00B63746" w:rsidP="00E12BBE">
            <w:pPr>
              <w:spacing w:after="0" w:line="240" w:lineRule="auto"/>
              <w:ind w:left="174"/>
              <w:rPr>
                <w:rFonts w:ascii="Times New Roman" w:hAnsi="Times New Roman" w:cs="Times New Roman"/>
              </w:rPr>
            </w:pPr>
            <w:r w:rsidRPr="004E2B80">
              <w:rPr>
                <w:rFonts w:ascii="Times New Roman" w:hAnsi="Times New Roman"/>
              </w:rPr>
              <w:t>при отсутствии - 0 баллов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746" w:rsidRPr="0097635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4E2B80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2B80">
              <w:rPr>
                <w:rFonts w:ascii="Times New Roman" w:hAnsi="Times New Roman"/>
              </w:rPr>
              <w:t>25</w:t>
            </w:r>
          </w:p>
        </w:tc>
      </w:tr>
      <w:tr w:rsidR="00B63746" w:rsidRPr="00976353" w:rsidTr="00A3354F">
        <w:trPr>
          <w:trHeight w:val="8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3.1.3.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B63746" w:rsidRPr="004E2B80" w:rsidRDefault="00B63746" w:rsidP="00E12BBE">
            <w:pPr>
              <w:spacing w:after="0" w:line="240" w:lineRule="auto"/>
              <w:ind w:left="174"/>
              <w:rPr>
                <w:rFonts w:ascii="Times New Roman" w:hAnsi="Times New Roman"/>
              </w:rPr>
            </w:pPr>
            <w:r w:rsidRPr="004E2B80">
              <w:rPr>
                <w:rFonts w:ascii="Times New Roman" w:hAnsi="Times New Roman"/>
              </w:rPr>
              <w:t xml:space="preserve">Самостоятельное получение Страховщиком необходимых для урегулирования убытка справок из компетентных органов. </w:t>
            </w:r>
          </w:p>
          <w:p w:rsidR="00B63746" w:rsidRPr="004E2B80" w:rsidRDefault="00B63746" w:rsidP="00E12BBE">
            <w:pPr>
              <w:spacing w:after="0" w:line="240" w:lineRule="auto"/>
              <w:ind w:left="174"/>
              <w:rPr>
                <w:rFonts w:ascii="Times New Roman" w:hAnsi="Times New Roman"/>
              </w:rPr>
            </w:pPr>
            <w:r w:rsidRPr="004E2B80">
              <w:rPr>
                <w:rFonts w:ascii="Times New Roman" w:hAnsi="Times New Roman"/>
              </w:rPr>
              <w:t>При наличии услуги - 2</w:t>
            </w:r>
            <w:r w:rsidR="0015319D">
              <w:rPr>
                <w:rFonts w:ascii="Times New Roman" w:hAnsi="Times New Roman"/>
              </w:rPr>
              <w:t>8</w:t>
            </w:r>
            <w:r w:rsidRPr="004E2B80">
              <w:rPr>
                <w:rFonts w:ascii="Times New Roman" w:hAnsi="Times New Roman"/>
              </w:rPr>
              <w:t xml:space="preserve"> баллов, </w:t>
            </w:r>
          </w:p>
          <w:p w:rsidR="00B63746" w:rsidRPr="004E2B80" w:rsidRDefault="00B63746" w:rsidP="00E12BBE">
            <w:pPr>
              <w:spacing w:after="0" w:line="240" w:lineRule="auto"/>
              <w:ind w:left="174"/>
              <w:rPr>
                <w:rFonts w:ascii="Times New Roman" w:hAnsi="Times New Roman"/>
              </w:rPr>
            </w:pPr>
            <w:r w:rsidRPr="004E2B80">
              <w:rPr>
                <w:rFonts w:ascii="Times New Roman" w:hAnsi="Times New Roman"/>
              </w:rPr>
              <w:t>при отсутствии - 0 баллов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746" w:rsidRPr="0097635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4E2B80" w:rsidRDefault="00B63746" w:rsidP="00614E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2B80">
              <w:rPr>
                <w:rFonts w:ascii="Times New Roman" w:hAnsi="Times New Roman"/>
              </w:rPr>
              <w:t>2</w:t>
            </w:r>
            <w:r w:rsidR="00614E86">
              <w:rPr>
                <w:rFonts w:ascii="Times New Roman" w:hAnsi="Times New Roman"/>
              </w:rPr>
              <w:t>8</w:t>
            </w:r>
          </w:p>
        </w:tc>
      </w:tr>
      <w:tr w:rsidR="00B63746" w:rsidRPr="00976353" w:rsidTr="00F56EBD">
        <w:trPr>
          <w:trHeight w:val="830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3.1.4.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</w:tcPr>
          <w:p w:rsidR="00B63746" w:rsidRPr="004E2B80" w:rsidRDefault="00B63746" w:rsidP="00E12BBE">
            <w:pPr>
              <w:spacing w:after="0" w:line="240" w:lineRule="auto"/>
              <w:ind w:left="174"/>
              <w:rPr>
                <w:rFonts w:ascii="Times New Roman" w:hAnsi="Times New Roman"/>
              </w:rPr>
            </w:pPr>
            <w:r w:rsidRPr="004E2B80">
              <w:rPr>
                <w:rFonts w:ascii="Times New Roman" w:hAnsi="Times New Roman"/>
              </w:rPr>
              <w:t>Иные дополнительные услуги (предложения).</w:t>
            </w:r>
            <w:r w:rsidRPr="004E2B80">
              <w:rPr>
                <w:rFonts w:ascii="Times New Roman" w:hAnsi="Times New Roman"/>
              </w:rPr>
              <w:br/>
              <w:t xml:space="preserve">Рассматриваются дополнительные предложения Участника по повышению качества исполнения договора страхования и расширению страхового покрытия. </w:t>
            </w:r>
            <w:r w:rsidRPr="004E2B80">
              <w:rPr>
                <w:rFonts w:ascii="Times New Roman" w:hAnsi="Times New Roman"/>
              </w:rPr>
              <w:br/>
              <w:t xml:space="preserve">За предложение, имеющее непосредственное отношение к предмету закупки, являющееся бесплатным для Заказчика и распространяющее свое действие на каждое транспортное средство без каких-либо ограничений (лимиты, франшизы и др.) присваивается 1 балл. Полученные баллы </w:t>
            </w:r>
            <w:r w:rsidRPr="004E2B80">
              <w:rPr>
                <w:rFonts w:ascii="Times New Roman" w:hAnsi="Times New Roman"/>
              </w:rPr>
              <w:lastRenderedPageBreak/>
              <w:t xml:space="preserve">суммируются. </w:t>
            </w:r>
            <w:r w:rsidRPr="004E2B80">
              <w:rPr>
                <w:rFonts w:ascii="Times New Roman" w:hAnsi="Times New Roman"/>
              </w:rPr>
              <w:br/>
              <w:t>Оценка производится по формуле 2.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3746" w:rsidRPr="0097635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4E2B80" w:rsidRDefault="00614E8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B63746" w:rsidRPr="00976353" w:rsidTr="001F11CA">
        <w:trPr>
          <w:trHeight w:val="945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976353" w:rsidRDefault="00B63746" w:rsidP="0015207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3.2.</w:t>
            </w:r>
          </w:p>
        </w:tc>
        <w:tc>
          <w:tcPr>
            <w:tcW w:w="5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63746" w:rsidRPr="001F11CA" w:rsidRDefault="00B63746" w:rsidP="00152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2B80">
              <w:rPr>
                <w:rFonts w:ascii="Times New Roman" w:hAnsi="Times New Roman"/>
              </w:rPr>
              <w:t>Предложение по сроку урегулированию убытка со дня получения всех необходимых для урегулирования убытка документов, календарных дней (не менее 3-х календарных дней).</w:t>
            </w:r>
            <w:r w:rsidRPr="004E2B80">
              <w:rPr>
                <w:rFonts w:ascii="Times New Roman" w:hAnsi="Times New Roman"/>
              </w:rPr>
              <w:br/>
              <w:t>Расчёт баллов по данному подкритерию производится по формуле 3.</w:t>
            </w:r>
          </w:p>
        </w:tc>
        <w:tc>
          <w:tcPr>
            <w:tcW w:w="159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B63746" w:rsidRPr="00976353" w:rsidRDefault="00B63746" w:rsidP="0015207F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3746" w:rsidRPr="004E2B80" w:rsidRDefault="00B63746" w:rsidP="0015207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E2B80">
              <w:rPr>
                <w:rFonts w:ascii="Times New Roman" w:hAnsi="Times New Roman"/>
              </w:rPr>
              <w:t>20</w:t>
            </w:r>
          </w:p>
        </w:tc>
      </w:tr>
    </w:tbl>
    <w:p w:rsidR="00696305" w:rsidRDefault="00696305" w:rsidP="0015207F">
      <w:pPr>
        <w:rPr>
          <w:rFonts w:ascii="Times New Roman" w:hAnsi="Times New Roman" w:cs="Times New Roman"/>
        </w:rPr>
      </w:pPr>
    </w:p>
    <w:p w:rsidR="00F56EBD" w:rsidRPr="00F56EBD" w:rsidRDefault="00F56EBD" w:rsidP="0015207F">
      <w:pPr>
        <w:keepNext/>
        <w:keepLines/>
        <w:tabs>
          <w:tab w:val="left" w:pos="0"/>
          <w:tab w:val="left" w:pos="993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F56EBD">
        <w:rPr>
          <w:rFonts w:ascii="Times New Roman" w:eastAsia="Times New Roman" w:hAnsi="Times New Roman" w:cs="Times New Roman"/>
          <w:b/>
          <w:lang w:eastAsia="ru-RU"/>
        </w:rPr>
        <w:t>Формула 1</w:t>
      </w:r>
    </w:p>
    <w:p w:rsidR="00F56EBD" w:rsidRPr="00F56EBD" w:rsidRDefault="00F56EBD" w:rsidP="0015207F">
      <w:pPr>
        <w:keepNext/>
        <w:keepLines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F56EBD">
        <w:rPr>
          <w:rFonts w:ascii="Times New Roman" w:eastAsia="Times New Roman" w:hAnsi="Times New Roman" w:cs="Times New Roman"/>
          <w:lang w:eastAsia="ru-RU"/>
        </w:rPr>
        <w:t xml:space="preserve">Расчет рейтинга по критерию </w:t>
      </w:r>
      <w:r w:rsidRPr="00F56EBD">
        <w:rPr>
          <w:rFonts w:ascii="Times New Roman" w:eastAsia="Times New Roman" w:hAnsi="Times New Roman" w:cs="Times New Roman"/>
          <w:b/>
          <w:lang w:eastAsia="ru-RU"/>
        </w:rPr>
        <w:t xml:space="preserve">«Цена договора» </w:t>
      </w:r>
      <w:r w:rsidRPr="00F56EBD">
        <w:rPr>
          <w:rFonts w:ascii="Times New Roman" w:eastAsia="Times New Roman" w:hAnsi="Times New Roman" w:cs="Times New Roman"/>
          <w:lang w:eastAsia="ru-RU"/>
        </w:rPr>
        <w:t>осуществляется по следующей формуле:</w:t>
      </w:r>
    </w:p>
    <w:p w:rsidR="00F56EBD" w:rsidRPr="00F56EBD" w:rsidRDefault="00F56EBD" w:rsidP="0015207F">
      <w:pPr>
        <w:keepNext/>
        <w:keepLines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F56EBD" w:rsidRPr="00F56EBD" w:rsidRDefault="00F56EBD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lang w:val="en-US" w:eastAsia="ru-RU"/>
            </w:rPr>
            <m:t>Ra</m:t>
          </m:r>
          <m:r>
            <w:rPr>
              <w:rFonts w:ascii="Cambria Math" w:eastAsia="Times New Roman" w:hAnsi="Cambria Math" w:cs="Times New Roman"/>
              <w:smallCaps/>
              <w:lang w:val="en-US" w:eastAsia="ru-RU"/>
            </w:rPr>
            <m:t>i</m:t>
          </m:r>
          <m:r>
            <m:rPr>
              <m:sty m:val="p"/>
            </m:rPr>
            <w:rPr>
              <w:rFonts w:ascii="Cambria Math" w:eastAsia="Times New Roman" w:hAnsi="Cambria Math" w:cs="Times New Roman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lang w:eastAsia="ru-RU"/>
                </w:rPr>
                <m:t>Amax-Ai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lang w:eastAsia="ru-RU"/>
                </w:rPr>
                <m:t>Amax</m:t>
              </m:r>
            </m:den>
          </m:f>
          <m:r>
            <m:rPr>
              <m:sty m:val="p"/>
            </m:rPr>
            <w:rPr>
              <w:rFonts w:ascii="Cambria Math" w:eastAsia="Times New Roman" w:hAnsi="Cambria Math" w:cs="Times New Roman"/>
              <w:lang w:eastAsia="ru-RU"/>
            </w:rPr>
            <m:t>*100</m:t>
          </m:r>
        </m:oMath>
      </m:oMathPara>
    </w:p>
    <w:p w:rsidR="00F56EBD" w:rsidRPr="00F56EBD" w:rsidRDefault="00F56EBD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56EBD" w:rsidRPr="00F56EBD" w:rsidRDefault="00F56EBD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56EBD">
        <w:rPr>
          <w:rFonts w:ascii="Times New Roman" w:eastAsia="Times New Roman" w:hAnsi="Times New Roman" w:cs="Times New Roman"/>
          <w:lang w:eastAsia="ru-RU"/>
        </w:rPr>
        <w:t xml:space="preserve">где </w:t>
      </w:r>
      <w:r w:rsidRPr="00F56EBD">
        <w:rPr>
          <w:rFonts w:ascii="Times New Roman" w:eastAsia="Times New Roman" w:hAnsi="Times New Roman" w:cs="Times New Roman"/>
          <w:lang w:val="en-US" w:eastAsia="ru-RU"/>
        </w:rPr>
        <w:t>R</w:t>
      </w:r>
      <w:proofErr w:type="spellStart"/>
      <w:r w:rsidRPr="00F56EBD">
        <w:rPr>
          <w:rFonts w:ascii="Times New Roman" w:eastAsia="Times New Roman" w:hAnsi="Times New Roman" w:cs="Times New Roman"/>
          <w:lang w:eastAsia="ru-RU"/>
        </w:rPr>
        <w:t>ai</w:t>
      </w:r>
      <w:proofErr w:type="spellEnd"/>
      <w:r w:rsidRPr="00F56EBD">
        <w:rPr>
          <w:rFonts w:ascii="Times New Roman" w:eastAsia="Times New Roman" w:hAnsi="Times New Roman" w:cs="Times New Roman"/>
          <w:lang w:eastAsia="ru-RU"/>
        </w:rPr>
        <w:t xml:space="preserve"> – рейтинг, присуждаемый </w:t>
      </w:r>
      <w:r w:rsidRPr="00F56EBD">
        <w:rPr>
          <w:rFonts w:ascii="Times New Roman" w:eastAsia="Times New Roman" w:hAnsi="Times New Roman" w:cs="Times New Roman"/>
          <w:lang w:val="en-US" w:eastAsia="ru-RU"/>
        </w:rPr>
        <w:t>i</w:t>
      </w:r>
      <w:r w:rsidRPr="00F56EBD">
        <w:rPr>
          <w:rFonts w:ascii="Times New Roman" w:eastAsia="Times New Roman" w:hAnsi="Times New Roman" w:cs="Times New Roman"/>
          <w:lang w:eastAsia="ru-RU"/>
        </w:rPr>
        <w:t>-й заявке по указанному критерию,</w:t>
      </w:r>
    </w:p>
    <w:p w:rsidR="00F56EBD" w:rsidRPr="00F56EBD" w:rsidRDefault="00F56EBD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56EBD">
        <w:rPr>
          <w:rFonts w:ascii="Times New Roman" w:eastAsia="Times New Roman" w:hAnsi="Times New Roman" w:cs="Times New Roman"/>
          <w:bCs/>
          <w:lang w:val="en-US" w:eastAsia="ru-RU"/>
        </w:rPr>
        <w:t>A</w:t>
      </w:r>
      <w:proofErr w:type="spellStart"/>
      <w:r w:rsidRPr="00F56EBD">
        <w:rPr>
          <w:rFonts w:ascii="Times New Roman" w:eastAsia="Times New Roman" w:hAnsi="Times New Roman" w:cs="Times New Roman"/>
          <w:bCs/>
          <w:lang w:eastAsia="ru-RU"/>
        </w:rPr>
        <w:t>max</w:t>
      </w:r>
      <w:proofErr w:type="spellEnd"/>
      <w:r w:rsidRPr="00F56EBD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  <w:r w:rsidRPr="00F56EBD">
        <w:rPr>
          <w:rFonts w:ascii="Times New Roman" w:eastAsia="Times New Roman" w:hAnsi="Times New Roman" w:cs="Times New Roman"/>
          <w:lang w:eastAsia="ru-RU"/>
        </w:rPr>
        <w:t>- начальная (максимальная) цена договора, установленная в пункте ____ Технического задания,</w:t>
      </w:r>
    </w:p>
    <w:p w:rsidR="00F56EBD" w:rsidRDefault="00F56EBD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56EBD">
        <w:rPr>
          <w:rFonts w:ascii="Times New Roman" w:eastAsia="Times New Roman" w:hAnsi="Times New Roman" w:cs="Times New Roman"/>
          <w:bCs/>
          <w:lang w:val="en-US" w:eastAsia="ru-RU"/>
        </w:rPr>
        <w:t>A</w:t>
      </w:r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i </w:t>
      </w:r>
      <w:r w:rsidRPr="00F56EBD">
        <w:rPr>
          <w:rFonts w:ascii="Times New Roman" w:eastAsia="Times New Roman" w:hAnsi="Times New Roman" w:cs="Times New Roman"/>
          <w:lang w:eastAsia="ru-RU"/>
        </w:rPr>
        <w:t xml:space="preserve">– предложение </w:t>
      </w:r>
      <w:r w:rsidRPr="00F56EBD">
        <w:rPr>
          <w:rFonts w:ascii="Times New Roman" w:eastAsia="Times New Roman" w:hAnsi="Times New Roman" w:cs="Times New Roman"/>
          <w:lang w:val="en-US" w:eastAsia="ru-RU"/>
        </w:rPr>
        <w:t>i</w:t>
      </w:r>
      <w:r w:rsidRPr="00F56EBD">
        <w:rPr>
          <w:rFonts w:ascii="Times New Roman" w:eastAsia="Times New Roman" w:hAnsi="Times New Roman" w:cs="Times New Roman"/>
          <w:lang w:eastAsia="ru-RU"/>
        </w:rPr>
        <w:t>-го Участника конкурса по цене договора.</w:t>
      </w:r>
    </w:p>
    <w:p w:rsidR="003C5E3A" w:rsidRDefault="003C5E3A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3C5E3A" w:rsidRPr="003C5E3A" w:rsidRDefault="003C5E3A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3C5E3A">
        <w:rPr>
          <w:rFonts w:ascii="Times New Roman" w:eastAsia="Times New Roman" w:hAnsi="Times New Roman" w:cs="Times New Roman"/>
          <w:lang w:eastAsia="ru-RU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3C5E3A" w:rsidRPr="00F56EBD" w:rsidRDefault="003C5E3A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56EBD" w:rsidRPr="00F56EBD" w:rsidRDefault="00F56EBD" w:rsidP="0015207F">
      <w:pPr>
        <w:keepNext/>
        <w:keepLines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</w:p>
    <w:p w:rsidR="00F56EBD" w:rsidRPr="00F56EBD" w:rsidRDefault="00F56EBD" w:rsidP="0015207F">
      <w:pPr>
        <w:keepNext/>
        <w:keepLine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F56EBD">
        <w:rPr>
          <w:rFonts w:ascii="Times New Roman" w:eastAsia="Times New Roman" w:hAnsi="Times New Roman" w:cs="Times New Roman"/>
          <w:b/>
          <w:bCs/>
          <w:lang w:eastAsia="ru-RU"/>
        </w:rPr>
        <w:t>Формула 2</w:t>
      </w:r>
    </w:p>
    <w:p w:rsidR="00F56EBD" w:rsidRPr="00F56EBD" w:rsidRDefault="00F56EBD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Оценка по критериям </w:t>
      </w:r>
      <w:r w:rsidRPr="00F56EBD">
        <w:rPr>
          <w:rFonts w:ascii="Times New Roman" w:eastAsia="Times New Roman" w:hAnsi="Times New Roman" w:cs="Times New Roman"/>
          <w:b/>
          <w:bCs/>
          <w:lang w:eastAsia="ru-RU"/>
        </w:rPr>
        <w:t>«Квалификация Участника закупочной процедуры»</w:t>
      </w:r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F56EBD">
        <w:rPr>
          <w:rFonts w:ascii="Times New Roman" w:eastAsia="Times New Roman" w:hAnsi="Times New Roman" w:cs="Times New Roman"/>
          <w:b/>
          <w:bCs/>
          <w:lang w:eastAsia="ru-RU"/>
        </w:rPr>
        <w:t xml:space="preserve">(подкритерии 2.1.,2.2.,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2.4.</w:t>
      </w:r>
      <w:r w:rsidRPr="00F56EBD">
        <w:rPr>
          <w:rFonts w:ascii="Times New Roman" w:eastAsia="Times New Roman" w:hAnsi="Times New Roman" w:cs="Times New Roman"/>
          <w:b/>
          <w:bCs/>
          <w:lang w:eastAsia="ru-RU"/>
        </w:rPr>
        <w:t>)</w:t>
      </w:r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D121B" w:rsidRPr="002D2329">
        <w:rPr>
          <w:rFonts w:ascii="Times New Roman" w:eastAsia="Times New Roman" w:hAnsi="Times New Roman" w:cs="Times New Roman"/>
          <w:bCs/>
          <w:lang w:eastAsia="ru-RU"/>
        </w:rPr>
        <w:t>и «Качество услуг» (подкритерий 3.</w:t>
      </w:r>
      <w:r w:rsidR="008F0319">
        <w:rPr>
          <w:rFonts w:ascii="Times New Roman" w:eastAsia="Times New Roman" w:hAnsi="Times New Roman" w:cs="Times New Roman"/>
          <w:bCs/>
          <w:lang w:eastAsia="ru-RU"/>
        </w:rPr>
        <w:t>1.4</w:t>
      </w:r>
      <w:r w:rsidR="00DD121B" w:rsidRPr="002D2329">
        <w:rPr>
          <w:rFonts w:ascii="Times New Roman" w:eastAsia="Times New Roman" w:hAnsi="Times New Roman" w:cs="Times New Roman"/>
          <w:bCs/>
          <w:lang w:eastAsia="ru-RU"/>
        </w:rPr>
        <w:t>.)</w:t>
      </w:r>
      <w:r w:rsidR="00DD121B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F56EBD">
        <w:rPr>
          <w:rFonts w:ascii="Times New Roman" w:eastAsia="Times New Roman" w:hAnsi="Times New Roman" w:cs="Times New Roman"/>
          <w:bCs/>
          <w:lang w:eastAsia="ru-RU"/>
        </w:rPr>
        <w:t>производится по формуле 2:</w:t>
      </w:r>
    </w:p>
    <w:p w:rsidR="00F56EBD" w:rsidRPr="00F56EBD" w:rsidRDefault="00F56EBD" w:rsidP="0015207F">
      <w:pPr>
        <w:keepNext/>
        <w:keepLine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lang w:val="en-US" w:eastAsia="ru-RU"/>
            </w:rPr>
            <m:t>Sa</m:t>
          </m:r>
          <m:r>
            <w:rPr>
              <w:rFonts w:ascii="Cambria Math" w:eastAsia="Times New Roman" w:hAnsi="Cambria Math" w:cs="Times New Roman"/>
              <w:smallCaps/>
              <w:lang w:val="en-US" w:eastAsia="ru-RU"/>
            </w:rPr>
            <m:t>i</m:t>
          </m:r>
          <m:r>
            <m:rPr>
              <m:sty m:val="p"/>
            </m:rPr>
            <w:rPr>
              <w:rFonts w:ascii="Cambria Math" w:eastAsia="Times New Roman" w:hAnsi="Cambria Math" w:cs="Times New Roman"/>
              <w:lang w:eastAsia="ru-RU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lang w:eastAsia="ru-RU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lang w:eastAsia="ru-RU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lang w:eastAsia="ru-RU"/>
                </w:rPr>
                <m:t>Smax</m:t>
              </m:r>
            </m:den>
          </m:f>
          <m:r>
            <w:rPr>
              <w:rFonts w:ascii="Cambria Math" w:eastAsia="Times New Roman" w:hAnsi="Cambria Math" w:cs="Times New Roman"/>
              <w:lang w:eastAsia="ru-RU"/>
            </w:rPr>
            <m:t>*</m:t>
          </m:r>
          <m:r>
            <m:rPr>
              <m:sty m:val="p"/>
            </m:rPr>
            <w:rPr>
              <w:rFonts w:ascii="Cambria Math" w:eastAsia="Times New Roman" w:hAnsi="Cambria Math" w:cs="Times New Roman"/>
              <w:lang w:eastAsia="ru-RU"/>
            </w:rPr>
            <m:t>Bmax</m:t>
          </m:r>
        </m:oMath>
      </m:oMathPara>
    </w:p>
    <w:p w:rsidR="00F56EBD" w:rsidRPr="00F56EBD" w:rsidRDefault="00F56EBD" w:rsidP="0015207F">
      <w:pPr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Theme="minorEastAsia" w:hAnsi="Times New Roman" w:cs="Times New Roman"/>
          <w:bCs/>
          <w:lang w:eastAsia="ru-RU"/>
        </w:rPr>
      </w:pPr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где </w:t>
      </w:r>
      <w:proofErr w:type="spellStart"/>
      <w:r w:rsidRPr="00F56EBD">
        <w:rPr>
          <w:rFonts w:ascii="Times New Roman" w:eastAsia="Times New Roman" w:hAnsi="Times New Roman" w:cs="Times New Roman"/>
          <w:bCs/>
          <w:lang w:eastAsia="ru-RU"/>
        </w:rPr>
        <w:t>Sai</w:t>
      </w:r>
      <w:proofErr w:type="spellEnd"/>
      <w:r w:rsidRPr="00F56EBD">
        <w:rPr>
          <w:rFonts w:ascii="Times New Roman" w:eastAsia="Times New Roman" w:hAnsi="Times New Roman" w:cs="Times New Roman"/>
          <w:bCs/>
          <w:lang w:eastAsia="ru-RU"/>
        </w:rPr>
        <w:t> – рейтинг, присуждаемый i-й заявке по указанному подкритерию,</w:t>
      </w:r>
    </w:p>
    <w:p w:rsidR="00F56EBD" w:rsidRPr="00F56EBD" w:rsidRDefault="00F56EBD" w:rsidP="0015207F">
      <w:pPr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F56EBD">
        <w:rPr>
          <w:rFonts w:ascii="Times New Roman" w:eastAsia="Times New Roman" w:hAnsi="Times New Roman" w:cs="Times New Roman"/>
          <w:bCs/>
          <w:lang w:eastAsia="ru-RU"/>
        </w:rPr>
        <w:t>Smax</w:t>
      </w:r>
      <w:proofErr w:type="spellEnd"/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 – по подкритериям 2.1.,2.2. - максимальное значение по подкритерию среди всех заявок участников закупки;</w:t>
      </w:r>
    </w:p>
    <w:p w:rsidR="00F56EBD" w:rsidRDefault="00F56EBD" w:rsidP="0015207F">
      <w:pPr>
        <w:tabs>
          <w:tab w:val="left" w:pos="-1701"/>
          <w:tab w:val="left" w:pos="567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             по подкритерию 2.</w:t>
      </w:r>
      <w:r w:rsidR="00DD121B">
        <w:rPr>
          <w:rFonts w:ascii="Times New Roman" w:eastAsia="Times New Roman" w:hAnsi="Times New Roman" w:cs="Times New Roman"/>
          <w:bCs/>
          <w:lang w:eastAsia="ru-RU"/>
        </w:rPr>
        <w:t>4</w:t>
      </w:r>
      <w:r w:rsidRPr="00F56EBD">
        <w:rPr>
          <w:rFonts w:ascii="Times New Roman" w:eastAsia="Times New Roman" w:hAnsi="Times New Roman" w:cs="Times New Roman"/>
          <w:bCs/>
          <w:lang w:eastAsia="ru-RU"/>
        </w:rPr>
        <w:t>. значение составляет 25 млрд рублей.,</w:t>
      </w:r>
    </w:p>
    <w:p w:rsidR="00F56EBD" w:rsidRPr="00F56EBD" w:rsidRDefault="00F56EBD" w:rsidP="0015207F">
      <w:pPr>
        <w:tabs>
          <w:tab w:val="left" w:pos="-1701"/>
          <w:tab w:val="left" w:pos="567"/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            по подкритерию 3.</w:t>
      </w:r>
      <w:r w:rsidR="00DD121B">
        <w:rPr>
          <w:rFonts w:ascii="Times New Roman" w:eastAsia="Times New Roman" w:hAnsi="Times New Roman" w:cs="Times New Roman"/>
          <w:bCs/>
          <w:lang w:eastAsia="ru-RU"/>
        </w:rPr>
        <w:t>1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.4. максимальная сумма </w:t>
      </w:r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по подкритерию среди всех заявок участников закупки </w:t>
      </w:r>
    </w:p>
    <w:p w:rsidR="00F56EBD" w:rsidRPr="00F56EBD" w:rsidRDefault="00F56EBD" w:rsidP="0015207F">
      <w:pPr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F56EBD">
        <w:rPr>
          <w:rFonts w:ascii="Times New Roman" w:eastAsia="Times New Roman" w:hAnsi="Times New Roman" w:cs="Times New Roman"/>
          <w:bCs/>
          <w:lang w:eastAsia="ru-RU"/>
        </w:rPr>
        <w:t>Si</w:t>
      </w:r>
      <w:proofErr w:type="spellEnd"/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 – значение по подкритерию i-ой заявки Участника закупки,</w:t>
      </w:r>
    </w:p>
    <w:p w:rsidR="00F56EBD" w:rsidRPr="00F56EBD" w:rsidRDefault="00F56EBD" w:rsidP="0015207F">
      <w:pPr>
        <w:tabs>
          <w:tab w:val="left" w:pos="-170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F56EBD">
        <w:rPr>
          <w:rFonts w:ascii="Times New Roman" w:eastAsia="Times New Roman" w:hAnsi="Times New Roman" w:cs="Times New Roman"/>
          <w:bCs/>
          <w:lang w:eastAsia="ru-RU"/>
        </w:rPr>
        <w:t>Bmax</w:t>
      </w:r>
      <w:proofErr w:type="spellEnd"/>
      <w:r w:rsidRPr="00F56EBD">
        <w:rPr>
          <w:rFonts w:ascii="Times New Roman" w:eastAsia="Times New Roman" w:hAnsi="Times New Roman" w:cs="Times New Roman"/>
          <w:bCs/>
          <w:lang w:eastAsia="ru-RU"/>
        </w:rPr>
        <w:t xml:space="preserve"> – максимальное количество баллов по подкритерию.</w:t>
      </w:r>
    </w:p>
    <w:p w:rsidR="00F56EBD" w:rsidRDefault="00F56EBD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56EBD" w:rsidRPr="001F11CA" w:rsidRDefault="00F56EBD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52577">
        <w:rPr>
          <w:rFonts w:ascii="Times New Roman" w:eastAsia="Times New Roman" w:hAnsi="Times New Roman" w:cs="Times New Roman"/>
          <w:b/>
          <w:lang w:eastAsia="ru-RU"/>
        </w:rPr>
        <w:t>Формула 3</w:t>
      </w:r>
    </w:p>
    <w:p w:rsidR="00C52577" w:rsidRPr="00B46460" w:rsidRDefault="00DD121B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7B492C">
        <w:rPr>
          <w:rFonts w:ascii="Times New Roman" w:eastAsia="Times New Roman" w:hAnsi="Times New Roman" w:cs="Times New Roman"/>
          <w:bCs/>
          <w:lang w:eastAsia="ru-RU"/>
        </w:rPr>
        <w:t>Расчет рейтинга по критериям «Квалификация Участника закупочной процедуры» (подкритерий 2.5.) и «</w:t>
      </w:r>
      <w:r w:rsidR="008F0319">
        <w:rPr>
          <w:rFonts w:ascii="Times New Roman" w:eastAsia="Times New Roman" w:hAnsi="Times New Roman" w:cs="Times New Roman"/>
          <w:bCs/>
          <w:lang w:eastAsia="ru-RU"/>
        </w:rPr>
        <w:t>Качество услуг» (подкритерий 3.2</w:t>
      </w:r>
      <w:r w:rsidRPr="007B492C">
        <w:rPr>
          <w:rFonts w:ascii="Times New Roman" w:eastAsia="Times New Roman" w:hAnsi="Times New Roman" w:cs="Times New Roman"/>
          <w:bCs/>
          <w:lang w:eastAsia="ru-RU"/>
        </w:rPr>
        <w:t xml:space="preserve">.) </w:t>
      </w:r>
      <w:r w:rsidR="00C52577" w:rsidRPr="00B46460">
        <w:rPr>
          <w:rFonts w:ascii="Times New Roman" w:eastAsia="Times New Roman" w:hAnsi="Times New Roman" w:cs="Times New Roman"/>
          <w:bCs/>
          <w:lang w:eastAsia="ru-RU"/>
        </w:rPr>
        <w:t xml:space="preserve">производится по формуле </w:t>
      </w:r>
      <w:r w:rsidR="00C52577" w:rsidRPr="008F0319">
        <w:rPr>
          <w:rFonts w:ascii="Times New Roman" w:eastAsia="Times New Roman" w:hAnsi="Times New Roman" w:cs="Times New Roman"/>
          <w:bCs/>
          <w:lang w:eastAsia="ru-RU"/>
        </w:rPr>
        <w:t>3</w:t>
      </w:r>
      <w:r w:rsidR="00C52577" w:rsidRPr="00B46460">
        <w:rPr>
          <w:rFonts w:ascii="Times New Roman" w:eastAsia="Times New Roman" w:hAnsi="Times New Roman" w:cs="Times New Roman"/>
          <w:bCs/>
          <w:lang w:eastAsia="ru-RU"/>
        </w:rPr>
        <w:t>:</w:t>
      </w:r>
    </w:p>
    <w:p w:rsidR="00C52577" w:rsidRPr="001F11CA" w:rsidRDefault="00A3300F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lang w:eastAsia="ru-RU"/>
            </w:rPr>
            <m:t>Tai=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lang w:eastAsia="ru-RU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lang w:eastAsia="ru-RU"/>
                </w:rPr>
                <m:t>Tmin</m:t>
              </m:r>
            </m:num>
            <m:den>
              <m:r>
                <w:rPr>
                  <w:rFonts w:ascii="Cambria Math" w:eastAsia="Times New Roman" w:hAnsi="Cambria Math" w:cs="Times New Roman"/>
                  <w:lang w:eastAsia="ru-RU"/>
                </w:rPr>
                <m:t>Ti</m:t>
              </m:r>
            </m:den>
          </m:f>
          <m:r>
            <w:rPr>
              <w:rFonts w:ascii="Cambria Math" w:eastAsia="Times New Roman" w:hAnsi="Cambria Math" w:cs="Times New Roman"/>
              <w:lang w:eastAsia="ru-RU"/>
            </w:rPr>
            <m:t>*Bmax</m:t>
          </m:r>
        </m:oMath>
      </m:oMathPara>
    </w:p>
    <w:p w:rsidR="00BB6982" w:rsidRPr="00BB6982" w:rsidRDefault="00BB6982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B6982">
        <w:rPr>
          <w:rFonts w:ascii="Times New Roman" w:eastAsia="Times New Roman" w:hAnsi="Times New Roman" w:cs="Times New Roman"/>
          <w:bCs/>
          <w:lang w:eastAsia="ru-RU"/>
        </w:rPr>
        <w:t xml:space="preserve">где </w:t>
      </w:r>
      <w:r w:rsidR="00A3300F">
        <w:rPr>
          <w:rFonts w:ascii="Times New Roman" w:eastAsia="Times New Roman" w:hAnsi="Times New Roman" w:cs="Times New Roman"/>
          <w:bCs/>
          <w:lang w:val="en-US" w:eastAsia="ru-RU"/>
        </w:rPr>
        <w:t>T</w:t>
      </w:r>
      <w:proofErr w:type="spellStart"/>
      <w:r w:rsidRPr="00BB6982">
        <w:rPr>
          <w:rFonts w:ascii="Times New Roman" w:eastAsia="Times New Roman" w:hAnsi="Times New Roman" w:cs="Times New Roman"/>
          <w:bCs/>
          <w:lang w:eastAsia="ru-RU"/>
        </w:rPr>
        <w:t>ai</w:t>
      </w:r>
      <w:proofErr w:type="spellEnd"/>
      <w:r w:rsidRPr="00BB6982">
        <w:rPr>
          <w:rFonts w:ascii="Times New Roman" w:eastAsia="Times New Roman" w:hAnsi="Times New Roman" w:cs="Times New Roman"/>
          <w:bCs/>
          <w:lang w:eastAsia="ru-RU"/>
        </w:rPr>
        <w:t> – рейтинг, присуждаемый i-й заявке по указанному подкритерию,</w:t>
      </w:r>
    </w:p>
    <w:p w:rsidR="00BB6982" w:rsidRDefault="00A3300F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val="en-US" w:eastAsia="ru-RU"/>
        </w:rPr>
        <w:t>T</w:t>
      </w:r>
      <w:r w:rsidR="00BB6982" w:rsidRPr="00BB6982">
        <w:rPr>
          <w:rFonts w:ascii="Times New Roman" w:eastAsia="Times New Roman" w:hAnsi="Times New Roman" w:cs="Times New Roman"/>
          <w:bCs/>
          <w:lang w:eastAsia="ru-RU"/>
        </w:rPr>
        <w:t>m</w:t>
      </w:r>
      <w:r w:rsidR="00BB6982">
        <w:rPr>
          <w:rFonts w:ascii="Times New Roman" w:eastAsia="Times New Roman" w:hAnsi="Times New Roman" w:cs="Times New Roman"/>
          <w:bCs/>
          <w:lang w:val="en-US" w:eastAsia="ru-RU"/>
        </w:rPr>
        <w:t>in</w:t>
      </w:r>
      <w:r w:rsidR="00BB6982" w:rsidRPr="00BB6982">
        <w:rPr>
          <w:rFonts w:ascii="Times New Roman" w:eastAsia="Times New Roman" w:hAnsi="Times New Roman" w:cs="Times New Roman"/>
          <w:bCs/>
          <w:lang w:eastAsia="ru-RU"/>
        </w:rPr>
        <w:t xml:space="preserve"> – по подкритерию </w:t>
      </w:r>
      <w:r w:rsidR="008F0319">
        <w:rPr>
          <w:rFonts w:ascii="Times New Roman" w:eastAsia="Times New Roman" w:hAnsi="Times New Roman" w:cs="Times New Roman"/>
          <w:bCs/>
          <w:lang w:eastAsia="ru-RU"/>
        </w:rPr>
        <w:t>2.5</w:t>
      </w:r>
      <w:r w:rsidR="00BB6982" w:rsidRPr="00BB6982">
        <w:rPr>
          <w:rFonts w:ascii="Times New Roman" w:eastAsia="Times New Roman" w:hAnsi="Times New Roman" w:cs="Times New Roman"/>
          <w:bCs/>
          <w:lang w:eastAsia="ru-RU"/>
        </w:rPr>
        <w:t xml:space="preserve">. </w:t>
      </w:r>
      <w:r w:rsidR="00BB6982">
        <w:rPr>
          <w:rFonts w:ascii="Times New Roman" w:eastAsia="Times New Roman" w:hAnsi="Times New Roman" w:cs="Times New Roman"/>
          <w:bCs/>
          <w:lang w:eastAsia="ru-RU"/>
        </w:rPr>
        <w:t>минимальн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ое </w:t>
      </w:r>
      <w:r w:rsidR="008F0319">
        <w:rPr>
          <w:rFonts w:ascii="Times New Roman" w:eastAsia="Times New Roman" w:hAnsi="Times New Roman" w:cs="Times New Roman"/>
          <w:bCs/>
          <w:lang w:eastAsia="ru-RU"/>
        </w:rPr>
        <w:t>значение</w:t>
      </w:r>
      <w:r w:rsidR="008F0319" w:rsidRPr="00BB698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B6982" w:rsidRPr="00BB6982">
        <w:rPr>
          <w:rFonts w:ascii="Times New Roman" w:eastAsia="Times New Roman" w:hAnsi="Times New Roman" w:cs="Times New Roman"/>
          <w:bCs/>
          <w:lang w:eastAsia="ru-RU"/>
        </w:rPr>
        <w:t xml:space="preserve">по подкритерию среди всех заявок участников закупки </w:t>
      </w:r>
    </w:p>
    <w:p w:rsidR="00A3300F" w:rsidRPr="00BB6982" w:rsidRDefault="00A3300F" w:rsidP="0015207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ab/>
      </w:r>
      <w:r w:rsidRPr="00A3300F">
        <w:rPr>
          <w:rFonts w:ascii="Times New Roman" w:eastAsia="Times New Roman" w:hAnsi="Times New Roman" w:cs="Times New Roman"/>
          <w:bCs/>
          <w:lang w:eastAsia="ru-RU"/>
        </w:rPr>
        <w:t>в отношении критерия «Качество услуг» (подкритерий 3.</w:t>
      </w:r>
      <w:r w:rsidR="008F0319">
        <w:rPr>
          <w:rFonts w:ascii="Times New Roman" w:eastAsia="Times New Roman" w:hAnsi="Times New Roman" w:cs="Times New Roman"/>
          <w:bCs/>
          <w:lang w:eastAsia="ru-RU"/>
        </w:rPr>
        <w:t>2</w:t>
      </w:r>
      <w:r w:rsidRPr="00A3300F">
        <w:rPr>
          <w:rFonts w:ascii="Times New Roman" w:eastAsia="Times New Roman" w:hAnsi="Times New Roman" w:cs="Times New Roman"/>
          <w:bCs/>
          <w:lang w:eastAsia="ru-RU"/>
        </w:rPr>
        <w:t>.) – значение составляет 3.</w:t>
      </w:r>
    </w:p>
    <w:p w:rsidR="00BB6982" w:rsidRPr="00BB6982" w:rsidRDefault="00A3300F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val="en-US" w:eastAsia="ru-RU"/>
        </w:rPr>
        <w:t>T</w:t>
      </w:r>
      <w:r w:rsidR="00BB6982" w:rsidRPr="00BB6982">
        <w:rPr>
          <w:rFonts w:ascii="Times New Roman" w:eastAsia="Times New Roman" w:hAnsi="Times New Roman" w:cs="Times New Roman"/>
          <w:bCs/>
          <w:lang w:eastAsia="ru-RU"/>
        </w:rPr>
        <w:t>i – значение по подкритерию i-ой заявки Участника закупки,</w:t>
      </w:r>
    </w:p>
    <w:p w:rsidR="00BB6982" w:rsidRPr="00BB6982" w:rsidRDefault="00BB6982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proofErr w:type="spellStart"/>
      <w:r w:rsidRPr="00BB6982">
        <w:rPr>
          <w:rFonts w:ascii="Times New Roman" w:eastAsia="Times New Roman" w:hAnsi="Times New Roman" w:cs="Times New Roman"/>
          <w:bCs/>
          <w:lang w:eastAsia="ru-RU"/>
        </w:rPr>
        <w:t>Bmax</w:t>
      </w:r>
      <w:proofErr w:type="spellEnd"/>
      <w:r w:rsidRPr="00BB6982">
        <w:rPr>
          <w:rFonts w:ascii="Times New Roman" w:eastAsia="Times New Roman" w:hAnsi="Times New Roman" w:cs="Times New Roman"/>
          <w:bCs/>
          <w:lang w:eastAsia="ru-RU"/>
        </w:rPr>
        <w:t xml:space="preserve"> – максимальное количество баллов по подкритерию.</w:t>
      </w:r>
    </w:p>
    <w:p w:rsidR="00BB6982" w:rsidRPr="00F56EBD" w:rsidRDefault="00BB6982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</w:p>
    <w:p w:rsidR="00F56EBD" w:rsidRPr="00F56EBD" w:rsidRDefault="00F56EBD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56EBD">
        <w:rPr>
          <w:rFonts w:ascii="Times New Roman" w:eastAsia="Times New Roman" w:hAnsi="Times New Roman" w:cs="Times New Roman"/>
          <w:lang w:eastAsia="ru-RU"/>
        </w:rPr>
        <w:t xml:space="preserve">Итоговый рейтинг заявки каждого Участника рассчитывается сложением полученных каждым Участником баллов по каждому критерию, умноженному на коэффициент значимости этого критерия в виде десятичной дроби. </w:t>
      </w:r>
    </w:p>
    <w:p w:rsidR="00F56EBD" w:rsidRPr="00F56EBD" w:rsidRDefault="00F56EBD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56EBD">
        <w:rPr>
          <w:rFonts w:ascii="Times New Roman" w:eastAsia="Times New Roman" w:hAnsi="Times New Roman" w:cs="Times New Roman"/>
          <w:lang w:eastAsia="ru-RU"/>
        </w:rPr>
        <w:lastRenderedPageBreak/>
        <w:t xml:space="preserve">Первое место в </w:t>
      </w:r>
      <w:proofErr w:type="spellStart"/>
      <w:r w:rsidRPr="00F56EBD">
        <w:rPr>
          <w:rFonts w:ascii="Times New Roman" w:eastAsia="Times New Roman" w:hAnsi="Times New Roman" w:cs="Times New Roman"/>
          <w:lang w:eastAsia="ru-RU"/>
        </w:rPr>
        <w:t>ранжировке</w:t>
      </w:r>
      <w:proofErr w:type="spellEnd"/>
      <w:r w:rsidRPr="00F56EBD">
        <w:rPr>
          <w:rFonts w:ascii="Times New Roman" w:eastAsia="Times New Roman" w:hAnsi="Times New Roman" w:cs="Times New Roman"/>
          <w:lang w:eastAsia="ru-RU"/>
        </w:rPr>
        <w:t xml:space="preserve"> конкурсных заявок присваивается Участнику конкурса, набравшему наибольшую сумму баллов.</w:t>
      </w:r>
    </w:p>
    <w:p w:rsidR="00F56EBD" w:rsidRPr="00F56EBD" w:rsidRDefault="00F56EBD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56EBD">
        <w:rPr>
          <w:rFonts w:ascii="Times New Roman" w:eastAsia="Times New Roman" w:hAnsi="Times New Roman" w:cs="Times New Roman"/>
          <w:lang w:eastAsia="ru-RU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F56EBD" w:rsidRDefault="00F56EBD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F56EBD">
        <w:rPr>
          <w:rFonts w:ascii="Times New Roman" w:eastAsia="Times New Roman" w:hAnsi="Times New Roman" w:cs="Times New Roman"/>
          <w:lang w:eastAsia="ru-RU"/>
        </w:rPr>
        <w:t>При равенстве баллов Участников конкурса в электронной форме победителем признается Участник, подавший заявку ранее остальных Участников конкурса.</w:t>
      </w:r>
    </w:p>
    <w:p w:rsidR="0015207F" w:rsidRPr="00F56EBD" w:rsidRDefault="0015207F" w:rsidP="0015207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F56EBD" w:rsidRDefault="00134F30" w:rsidP="0015207F">
      <w:pPr>
        <w:ind w:firstLine="567"/>
        <w:jc w:val="both"/>
        <w:rPr>
          <w:rFonts w:ascii="Times New Roman" w:hAnsi="Times New Roman" w:cs="Times New Roman"/>
        </w:rPr>
      </w:pPr>
      <w:r w:rsidRPr="00134F30">
        <w:rPr>
          <w:rFonts w:ascii="Times New Roman" w:hAnsi="Times New Roman" w:cs="Times New Roman"/>
        </w:rPr>
        <w:t>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Не подлежащие суммированию показатели оцениваются по максимальному показателю, который есть в наличии хотя бы у одного члена объединения.</w:t>
      </w:r>
    </w:p>
    <w:p w:rsidR="00F56EBD" w:rsidRPr="00391938" w:rsidRDefault="00F56EBD" w:rsidP="0015207F">
      <w:pPr>
        <w:ind w:firstLine="567"/>
        <w:rPr>
          <w:rFonts w:ascii="Times New Roman" w:hAnsi="Times New Roman" w:cs="Times New Roman"/>
        </w:rPr>
      </w:pPr>
    </w:p>
    <w:sectPr w:rsidR="00F56EBD" w:rsidRPr="003919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altName w:val="Palatino Linotype"/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305"/>
    <w:rsid w:val="000061E7"/>
    <w:rsid w:val="00134F30"/>
    <w:rsid w:val="0015207F"/>
    <w:rsid w:val="0015319D"/>
    <w:rsid w:val="001B0207"/>
    <w:rsid w:val="001F11CA"/>
    <w:rsid w:val="00203373"/>
    <w:rsid w:val="00387929"/>
    <w:rsid w:val="00391938"/>
    <w:rsid w:val="003C5E3A"/>
    <w:rsid w:val="004D709C"/>
    <w:rsid w:val="004E2B80"/>
    <w:rsid w:val="00614E86"/>
    <w:rsid w:val="00696305"/>
    <w:rsid w:val="00703E4D"/>
    <w:rsid w:val="007B492C"/>
    <w:rsid w:val="007F4A83"/>
    <w:rsid w:val="008F0319"/>
    <w:rsid w:val="00A3300F"/>
    <w:rsid w:val="00A3354F"/>
    <w:rsid w:val="00A35612"/>
    <w:rsid w:val="00B21663"/>
    <w:rsid w:val="00B46460"/>
    <w:rsid w:val="00B63746"/>
    <w:rsid w:val="00BB6982"/>
    <w:rsid w:val="00BC03B2"/>
    <w:rsid w:val="00C20313"/>
    <w:rsid w:val="00C36412"/>
    <w:rsid w:val="00C52577"/>
    <w:rsid w:val="00C56FF0"/>
    <w:rsid w:val="00CE42F3"/>
    <w:rsid w:val="00D76E4A"/>
    <w:rsid w:val="00DD121B"/>
    <w:rsid w:val="00E12BBE"/>
    <w:rsid w:val="00E70C2B"/>
    <w:rsid w:val="00F5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43D9AA4-4035-4770-A7CE-EC551C85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63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5"/>
    <w:uiPriority w:val="34"/>
    <w:qFormat/>
    <w:locked/>
    <w:rsid w:val="00391938"/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"/>
    <w:basedOn w:val="a"/>
    <w:link w:val="a4"/>
    <w:uiPriority w:val="34"/>
    <w:qFormat/>
    <w:rsid w:val="00391938"/>
    <w:pPr>
      <w:spacing w:after="200" w:line="276" w:lineRule="auto"/>
      <w:ind w:left="708"/>
    </w:pPr>
    <w:rPr>
      <w:rFonts w:ascii="Calibri" w:eastAsia="Times New Roman" w:hAnsi="Calibri" w:cs="Times New Roman"/>
      <w:lang w:eastAsia="ru-RU"/>
    </w:rPr>
  </w:style>
  <w:style w:type="character" w:styleId="a6">
    <w:name w:val="Placeholder Text"/>
    <w:basedOn w:val="a0"/>
    <w:uiPriority w:val="99"/>
    <w:semiHidden/>
    <w:rsid w:val="00BB6982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B46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6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1085</Words>
  <Characters>6915</Characters>
  <Application>Microsoft Office Word</Application>
  <DocSecurity>0</DocSecurity>
  <Lines>300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Черненко Мария Владимировна</dc:creator>
  <cp:keywords/>
  <dc:description/>
  <cp:lastModifiedBy>Панина Ирина Валерьевна</cp:lastModifiedBy>
  <cp:revision>6</cp:revision>
  <dcterms:created xsi:type="dcterms:W3CDTF">2020-12-24T11:35:00Z</dcterms:created>
  <dcterms:modified xsi:type="dcterms:W3CDTF">2021-03-09T10:14:00Z</dcterms:modified>
</cp:coreProperties>
</file>